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42" w:rsidRDefault="00967642" w:rsidP="00967642">
      <w:pPr>
        <w:jc w:val="right"/>
        <w:rPr>
          <w:noProof/>
        </w:rPr>
      </w:pPr>
      <w:r>
        <w:rPr>
          <w:noProof/>
        </w:rPr>
        <w:t>Kevin Kennedy</w:t>
      </w:r>
    </w:p>
    <w:p w:rsidR="00967642" w:rsidRDefault="00967642" w:rsidP="00967642">
      <w:pPr>
        <w:jc w:val="right"/>
        <w:rPr>
          <w:noProof/>
        </w:rPr>
      </w:pPr>
      <w:r>
        <w:rPr>
          <w:noProof/>
        </w:rPr>
        <w:t>10-9-13</w:t>
      </w:r>
    </w:p>
    <w:p w:rsidR="0054001E" w:rsidRDefault="002C0074" w:rsidP="00D64D12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3AEF313">
            <wp:extent cx="4629150" cy="348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29C" w:rsidRDefault="002C0074" w:rsidP="00E9129C">
      <w:pPr>
        <w:spacing w:line="240" w:lineRule="auto"/>
        <w:ind w:left="720"/>
      </w:pPr>
      <w:r>
        <w:t>r = 0.978, there is no pattern in the residual plot</w:t>
      </w:r>
    </w:p>
    <w:p w:rsidR="00D64D12" w:rsidRDefault="00D64D12" w:rsidP="00E9129C">
      <w:pPr>
        <w:spacing w:line="240" w:lineRule="auto"/>
        <w:ind w:left="720"/>
      </w:pPr>
      <w:r>
        <w:t>There is sufficient evidence to support a linear model between year and enrollment from 1980 to 2000 of this preschool</w:t>
      </w:r>
      <w:r w:rsidR="00C7593C">
        <w:t>.</w:t>
      </w:r>
    </w:p>
    <w:p w:rsidR="00967642" w:rsidRDefault="00967642" w:rsidP="00967642">
      <w:pPr>
        <w:ind w:left="360"/>
      </w:pPr>
    </w:p>
    <w:p w:rsidR="00967642" w:rsidRDefault="00967642" w:rsidP="00967642">
      <w:pPr>
        <w:ind w:left="360"/>
      </w:pPr>
    </w:p>
    <w:p w:rsidR="00D64D12" w:rsidRDefault="002C0074" w:rsidP="002C0074">
      <w:pPr>
        <w:pStyle w:val="ListParagraph"/>
        <w:numPr>
          <w:ilvl w:val="0"/>
          <w:numId w:val="1"/>
        </w:numPr>
      </w:pPr>
      <w:r w:rsidRPr="002C0074">
        <w:rPr>
          <w:noProof/>
        </w:rPr>
        <w:drawing>
          <wp:inline distT="0" distB="0" distL="0" distR="0" wp14:anchorId="4563885E" wp14:editId="623FB3DD">
            <wp:extent cx="4629150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74" w:rsidRDefault="002C0074" w:rsidP="00E9129C">
      <w:pPr>
        <w:pStyle w:val="ListParagraph"/>
        <w:spacing w:line="240" w:lineRule="auto"/>
      </w:pPr>
      <w:r>
        <w:t>r = -0.991, there is no pattern in the residual plot</w:t>
      </w:r>
    </w:p>
    <w:p w:rsidR="002C0074" w:rsidRDefault="002C0074" w:rsidP="00E9129C">
      <w:pPr>
        <w:pStyle w:val="ListParagraph"/>
        <w:spacing w:line="240" w:lineRule="auto"/>
      </w:pPr>
      <w:r>
        <w:t>There is sufficient evidence to support a linear</w:t>
      </w:r>
      <w:r w:rsidR="00C7593C">
        <w:t xml:space="preserve"> model between year and percent.</w:t>
      </w:r>
    </w:p>
    <w:p w:rsidR="00451F78" w:rsidRDefault="00451F78" w:rsidP="002C0074">
      <w:pPr>
        <w:pStyle w:val="ListParagraph"/>
      </w:pPr>
      <w:r>
        <w:t>In the year 2009, roughly 19.8% of the adult population below the age of 25 will marry</w:t>
      </w:r>
      <w:r w:rsidR="00C7593C">
        <w:t>.</w:t>
      </w:r>
    </w:p>
    <w:p w:rsidR="00967642" w:rsidRDefault="00967642" w:rsidP="00967642">
      <w:pPr>
        <w:ind w:left="360"/>
      </w:pPr>
    </w:p>
    <w:p w:rsidR="00967642" w:rsidRDefault="00967642" w:rsidP="00967642">
      <w:pPr>
        <w:ind w:left="360"/>
      </w:pPr>
    </w:p>
    <w:p w:rsidR="00967642" w:rsidRDefault="00967642" w:rsidP="00967642">
      <w:pPr>
        <w:ind w:left="360"/>
      </w:pPr>
    </w:p>
    <w:p w:rsidR="00967642" w:rsidRDefault="00967642" w:rsidP="00967642">
      <w:pPr>
        <w:ind w:left="360"/>
      </w:pPr>
    </w:p>
    <w:p w:rsidR="00D64D12" w:rsidRDefault="00451F78" w:rsidP="00451F78">
      <w:pPr>
        <w:pStyle w:val="ListParagraph"/>
        <w:numPr>
          <w:ilvl w:val="0"/>
          <w:numId w:val="1"/>
        </w:numPr>
      </w:pPr>
      <w:r w:rsidRPr="00451F78">
        <w:drawing>
          <wp:inline distT="0" distB="0" distL="0" distR="0" wp14:anchorId="7E962E8D" wp14:editId="1E40773A">
            <wp:extent cx="4629150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12" w:rsidRDefault="00451F78" w:rsidP="00451F78">
      <w:pPr>
        <w:ind w:left="720"/>
      </w:pPr>
      <w:r>
        <w:t xml:space="preserve">r = </w:t>
      </w:r>
      <w:r w:rsidR="00E9129C">
        <w:t>0.98876, there is no pattern in the residual plot</w:t>
      </w:r>
    </w:p>
    <w:p w:rsidR="00E9129C" w:rsidRDefault="00E9129C" w:rsidP="00451F78">
      <w:pPr>
        <w:ind w:left="720"/>
      </w:pPr>
      <w:r>
        <w:t>There is sufficient evidence to support a linear model between</w:t>
      </w:r>
      <w:r w:rsidR="00C7593C">
        <w:t>.</w:t>
      </w:r>
    </w:p>
    <w:p w:rsidR="00E9129C" w:rsidRDefault="00E9129C" w:rsidP="00451F78">
      <w:pPr>
        <w:ind w:left="720"/>
      </w:pPr>
      <w:r>
        <w:t>The sheets will be shipped on the 13</w:t>
      </w:r>
      <w:r w:rsidRPr="00E9129C">
        <w:rPr>
          <w:vertAlign w:val="superscript"/>
        </w:rPr>
        <w:t>th</w:t>
      </w:r>
      <w:r w:rsidR="008336F7">
        <w:t xml:space="preserve"> day (x = 13.2784 when f(x) = 2050)</w:t>
      </w:r>
      <w:r w:rsidR="00C7593C">
        <w:t>.</w:t>
      </w:r>
    </w:p>
    <w:p w:rsidR="00967642" w:rsidRDefault="00967642" w:rsidP="00967642">
      <w:pPr>
        <w:ind w:left="360"/>
      </w:pPr>
    </w:p>
    <w:p w:rsidR="00967642" w:rsidRDefault="00967642" w:rsidP="00967642">
      <w:pPr>
        <w:ind w:left="360"/>
      </w:pPr>
    </w:p>
    <w:p w:rsidR="00E9129C" w:rsidRDefault="00FE19AC" w:rsidP="00FE19AC">
      <w:pPr>
        <w:pStyle w:val="ListParagraph"/>
        <w:numPr>
          <w:ilvl w:val="0"/>
          <w:numId w:val="1"/>
        </w:numPr>
      </w:pPr>
      <w:r w:rsidRPr="00FE19AC">
        <w:drawing>
          <wp:inline distT="0" distB="0" distL="0" distR="0" wp14:anchorId="7EA39722" wp14:editId="0033E943">
            <wp:extent cx="4629150" cy="3486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AC" w:rsidRDefault="00FE19AC" w:rsidP="00FE19AC">
      <w:pPr>
        <w:pStyle w:val="ListParagraph"/>
      </w:pPr>
      <w:r>
        <w:t>r = 0.915089, there is no pattern in the residual plot</w:t>
      </w:r>
    </w:p>
    <w:p w:rsidR="00FE19AC" w:rsidRDefault="00FE19AC" w:rsidP="00FE19AC">
      <w:pPr>
        <w:pStyle w:val="ListParagraph"/>
      </w:pPr>
      <w:r>
        <w:t>There is sufficient evidence to support a linear model between Test X and Test Y</w:t>
      </w:r>
      <w:r w:rsidR="00C7593C">
        <w:t>.</w:t>
      </w:r>
    </w:p>
    <w:p w:rsidR="00FE19AC" w:rsidRDefault="00C7593C" w:rsidP="00FE19AC">
      <w:pPr>
        <w:pStyle w:val="ListParagraph"/>
      </w:pPr>
      <w:r>
        <w:t xml:space="preserve">b) </w:t>
      </w:r>
      <w:r w:rsidR="00FE19AC">
        <w:t>A student who scored an 87 on Test X would most likely score an 83 on Test Y, according to the data</w:t>
      </w:r>
      <w:r>
        <w:t>.</w:t>
      </w:r>
    </w:p>
    <w:p w:rsidR="00FE19AC" w:rsidRDefault="00FE19AC" w:rsidP="00FE19AC">
      <w:pPr>
        <w:pStyle w:val="ListParagraph"/>
      </w:pPr>
    </w:p>
    <w:p w:rsidR="00967642" w:rsidRDefault="00967642" w:rsidP="00967642">
      <w:pPr>
        <w:ind w:left="360"/>
      </w:pPr>
    </w:p>
    <w:p w:rsidR="00967642" w:rsidRDefault="00967642" w:rsidP="00967642">
      <w:pPr>
        <w:ind w:left="360"/>
      </w:pPr>
    </w:p>
    <w:p w:rsidR="00FE19AC" w:rsidRDefault="00FE19AC" w:rsidP="00FE19AC">
      <w:pPr>
        <w:pStyle w:val="ListParagraph"/>
        <w:numPr>
          <w:ilvl w:val="0"/>
          <w:numId w:val="1"/>
        </w:numPr>
      </w:pPr>
      <w:r w:rsidRPr="00FE19AC">
        <w:drawing>
          <wp:inline distT="0" distB="0" distL="0" distR="0" wp14:anchorId="110E8CB3" wp14:editId="6BD74427">
            <wp:extent cx="4629150" cy="3486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AC" w:rsidRDefault="00FE19AC" w:rsidP="00FE19AC">
      <w:pPr>
        <w:pStyle w:val="ListParagraph"/>
      </w:pPr>
      <w:r>
        <w:t>r = 0.943778, there is no pattern in the residual plot</w:t>
      </w:r>
    </w:p>
    <w:p w:rsidR="00FE19AC" w:rsidRDefault="00FE19AC" w:rsidP="00FE19AC">
      <w:pPr>
        <w:pStyle w:val="ListParagraph"/>
      </w:pPr>
      <w:r>
        <w:t>There is sufficient evidence to support a linear model between number of years since 1990 and fireworks usage per year.</w:t>
      </w:r>
    </w:p>
    <w:p w:rsidR="00FE19AC" w:rsidRDefault="00FE19AC" w:rsidP="00FE19AC">
      <w:pPr>
        <w:pStyle w:val="ListParagraph"/>
      </w:pPr>
      <w:r>
        <w:t>b) Fireworks usage would’ve reached 99 million pounds in the 3</w:t>
      </w:r>
      <w:r w:rsidRPr="00FE19AC">
        <w:rPr>
          <w:vertAlign w:val="superscript"/>
        </w:rPr>
        <w:t>rd</w:t>
      </w:r>
      <w:r>
        <w:t xml:space="preserve"> year</w:t>
      </w:r>
      <w:r w:rsidR="00967642">
        <w:t xml:space="preserve"> (1993, </w:t>
      </w:r>
      <w:r>
        <w:t>x = 3.20172 when f(x) = 99)</w:t>
      </w:r>
      <w:r w:rsidR="00967642">
        <w:t>.</w:t>
      </w:r>
    </w:p>
    <w:p w:rsidR="00FE19AC" w:rsidRDefault="00967642" w:rsidP="00FE19AC">
      <w:pPr>
        <w:pStyle w:val="ListParagraph"/>
      </w:pPr>
      <w:r>
        <w:t>c) By 2008, 220.2 millions of pounds of fireworks would’ve been used.</w:t>
      </w:r>
    </w:p>
    <w:p w:rsidR="00967642" w:rsidRDefault="00967642" w:rsidP="00FE19AC">
      <w:pPr>
        <w:pStyle w:val="ListParagraph"/>
      </w:pPr>
    </w:p>
    <w:p w:rsidR="00967642" w:rsidRDefault="00967642" w:rsidP="00967642"/>
    <w:p w:rsidR="00967642" w:rsidRDefault="00967642" w:rsidP="00967642"/>
    <w:p w:rsidR="00967642" w:rsidRDefault="00967642" w:rsidP="00967642"/>
    <w:p w:rsidR="00967642" w:rsidRDefault="00967642" w:rsidP="00967642"/>
    <w:p w:rsidR="00967642" w:rsidRDefault="00967642" w:rsidP="00967642"/>
    <w:p w:rsidR="00967642" w:rsidRDefault="00967642" w:rsidP="00967642"/>
    <w:p w:rsidR="00967642" w:rsidRDefault="00967642" w:rsidP="00967642"/>
    <w:p w:rsidR="00967642" w:rsidRDefault="00967642" w:rsidP="00967642"/>
    <w:p w:rsidR="00967642" w:rsidRDefault="00967642" w:rsidP="00967642">
      <w:pPr>
        <w:ind w:left="360"/>
      </w:pPr>
    </w:p>
    <w:p w:rsidR="00967642" w:rsidRDefault="00967642" w:rsidP="00967642">
      <w:pPr>
        <w:ind w:left="360"/>
      </w:pPr>
    </w:p>
    <w:p w:rsidR="00967642" w:rsidRDefault="00967642" w:rsidP="00967642">
      <w:pPr>
        <w:ind w:left="360"/>
      </w:pPr>
    </w:p>
    <w:p w:rsidR="00967642" w:rsidRDefault="00967642" w:rsidP="00967642">
      <w:pPr>
        <w:ind w:left="360"/>
      </w:pPr>
    </w:p>
    <w:p w:rsidR="00967642" w:rsidRDefault="00967642" w:rsidP="00967642">
      <w:pPr>
        <w:pStyle w:val="ListParagraph"/>
        <w:numPr>
          <w:ilvl w:val="0"/>
          <w:numId w:val="1"/>
        </w:numPr>
      </w:pPr>
      <w:r w:rsidRPr="00967642">
        <w:drawing>
          <wp:inline distT="0" distB="0" distL="0" distR="0" wp14:anchorId="5A1771FB" wp14:editId="547CE4DE">
            <wp:extent cx="4629150" cy="3486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42" w:rsidRDefault="00967642" w:rsidP="00967642">
      <w:pPr>
        <w:pStyle w:val="ListParagraph"/>
      </w:pPr>
      <w:r>
        <w:t>r = 0.980717</w:t>
      </w:r>
      <w:r w:rsidR="00C7593C">
        <w:t>, there is no pattern in the residual plot</w:t>
      </w:r>
    </w:p>
    <w:p w:rsidR="00C7593C" w:rsidRDefault="00C7593C" w:rsidP="00967642">
      <w:pPr>
        <w:pStyle w:val="ListParagraph"/>
      </w:pPr>
      <w:r>
        <w:t>There is sufficient evidence to support a linear model between Number of Theaters and Gross Earnings (millions).</w:t>
      </w:r>
    </w:p>
    <w:p w:rsidR="00C7593C" w:rsidRDefault="00C7593C" w:rsidP="00967642">
      <w:pPr>
        <w:pStyle w:val="ListParagraph"/>
      </w:pPr>
      <w:r>
        <w:t>b) According to the data, 610 theaters would earn 4.56 million dollars in one week</w:t>
      </w:r>
      <w:bookmarkStart w:id="0" w:name="_GoBack"/>
      <w:bookmarkEnd w:id="0"/>
      <w:r>
        <w:t>.</w:t>
      </w:r>
    </w:p>
    <w:p w:rsidR="00C7593C" w:rsidRDefault="00C7593C" w:rsidP="00967642">
      <w:pPr>
        <w:pStyle w:val="ListParagraph"/>
      </w:pPr>
      <w:r>
        <w:t>c) According to the data, it would take approximately 913 (x = 912.89 when f(x) = 7.65) theaters to generate 7.65 million dollars in one week.</w:t>
      </w:r>
    </w:p>
    <w:p w:rsidR="00E9129C" w:rsidRDefault="00E9129C" w:rsidP="00451F78">
      <w:pPr>
        <w:ind w:left="720"/>
      </w:pPr>
    </w:p>
    <w:sectPr w:rsidR="00E9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12" w:rsidRDefault="00D64D12" w:rsidP="00D64D12">
      <w:pPr>
        <w:spacing w:after="0" w:line="240" w:lineRule="auto"/>
      </w:pPr>
      <w:r>
        <w:separator/>
      </w:r>
    </w:p>
  </w:endnote>
  <w:endnote w:type="continuationSeparator" w:id="0">
    <w:p w:rsidR="00D64D12" w:rsidRDefault="00D64D12" w:rsidP="00D6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12" w:rsidRDefault="00D64D12" w:rsidP="00D64D12">
      <w:pPr>
        <w:spacing w:after="0" w:line="240" w:lineRule="auto"/>
      </w:pPr>
      <w:r>
        <w:separator/>
      </w:r>
    </w:p>
  </w:footnote>
  <w:footnote w:type="continuationSeparator" w:id="0">
    <w:p w:rsidR="00D64D12" w:rsidRDefault="00D64D12" w:rsidP="00D6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A55C8"/>
    <w:multiLevelType w:val="hybridMultilevel"/>
    <w:tmpl w:val="02D4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2"/>
    <w:rsid w:val="002C0074"/>
    <w:rsid w:val="00451F78"/>
    <w:rsid w:val="0050114E"/>
    <w:rsid w:val="008336F7"/>
    <w:rsid w:val="00946FC1"/>
    <w:rsid w:val="00967642"/>
    <w:rsid w:val="00C7593C"/>
    <w:rsid w:val="00D64D12"/>
    <w:rsid w:val="00E9129C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909EA-B346-4F93-965E-24B0DD7D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12"/>
  </w:style>
  <w:style w:type="paragraph" w:styleId="Footer">
    <w:name w:val="footer"/>
    <w:basedOn w:val="Normal"/>
    <w:link w:val="FooterChar"/>
    <w:uiPriority w:val="99"/>
    <w:unhideWhenUsed/>
    <w:rsid w:val="00D6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12"/>
  </w:style>
  <w:style w:type="paragraph" w:styleId="ListParagraph">
    <w:name w:val="List Paragraph"/>
    <w:basedOn w:val="Normal"/>
    <w:uiPriority w:val="34"/>
    <w:qFormat/>
    <w:rsid w:val="00D6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Kennedy</dc:creator>
  <cp:keywords/>
  <dc:description/>
  <cp:lastModifiedBy>Kevin Kennedy</cp:lastModifiedBy>
  <cp:revision>2</cp:revision>
  <dcterms:created xsi:type="dcterms:W3CDTF">2013-10-09T00:28:00Z</dcterms:created>
  <dcterms:modified xsi:type="dcterms:W3CDTF">2013-10-09T00:28:00Z</dcterms:modified>
</cp:coreProperties>
</file>